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77" w:rsidRPr="00E04BDB" w:rsidRDefault="00BE289A" w:rsidP="00F204CC">
      <w:pPr>
        <w:rPr>
          <w:rFonts w:ascii="Verdana" w:hAnsi="Verdana"/>
          <w:b/>
          <w:sz w:val="20"/>
          <w:szCs w:val="20"/>
          <w:u w:val="single"/>
        </w:rPr>
      </w:pPr>
      <w:r>
        <w:rPr>
          <w:noProof/>
          <w:lang w:eastAsia="en-GB"/>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2"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00B80177" w:rsidRPr="00E04BDB">
        <w:rPr>
          <w:rFonts w:ascii="Verdana" w:hAnsi="Verdana"/>
          <w:b/>
          <w:sz w:val="20"/>
          <w:szCs w:val="20"/>
          <w:u w:val="single"/>
        </w:rPr>
        <w:t>FOR IMMEDIATE RELEASE</w:t>
      </w:r>
    </w:p>
    <w:p w:rsidR="00B80177" w:rsidRPr="001859EB" w:rsidRDefault="00B80177" w:rsidP="00F204CC">
      <w:pPr>
        <w:rPr>
          <w:rFonts w:ascii="Verdana" w:hAnsi="Verdana"/>
          <w:sz w:val="20"/>
          <w:szCs w:val="20"/>
        </w:rPr>
      </w:pPr>
    </w:p>
    <w:p w:rsidR="00B80177" w:rsidRPr="001859EB" w:rsidRDefault="00B80177" w:rsidP="00713806">
      <w:pPr>
        <w:rPr>
          <w:rFonts w:ascii="Verdana" w:hAnsi="Verdana"/>
          <w:b/>
          <w:sz w:val="40"/>
          <w:szCs w:val="40"/>
        </w:rPr>
      </w:pPr>
      <w:r>
        <w:rPr>
          <w:rFonts w:ascii="Verdana" w:hAnsi="Verdana"/>
          <w:b/>
          <w:noProof/>
          <w:sz w:val="40"/>
          <w:szCs w:val="40"/>
          <w:lang w:eastAsia="en-GB"/>
        </w:rPr>
        <w:t>Media</w:t>
      </w:r>
      <w:r w:rsidRPr="001859EB">
        <w:rPr>
          <w:rFonts w:ascii="Verdana" w:hAnsi="Verdana"/>
          <w:b/>
          <w:sz w:val="40"/>
          <w:szCs w:val="40"/>
        </w:rPr>
        <w:t xml:space="preserve"> </w:t>
      </w:r>
      <w:r>
        <w:rPr>
          <w:rFonts w:ascii="Verdana" w:hAnsi="Verdana"/>
          <w:b/>
          <w:sz w:val="40"/>
          <w:szCs w:val="40"/>
        </w:rPr>
        <w:t>R</w:t>
      </w:r>
      <w:r w:rsidRPr="001859EB">
        <w:rPr>
          <w:rFonts w:ascii="Verdana" w:hAnsi="Verdana"/>
          <w:b/>
          <w:sz w:val="40"/>
          <w:szCs w:val="40"/>
        </w:rPr>
        <w:t>elease</w:t>
      </w:r>
    </w:p>
    <w:p w:rsidR="00B80177" w:rsidRPr="001859EB" w:rsidRDefault="00B80177" w:rsidP="00F204CC">
      <w:pPr>
        <w:rPr>
          <w:rFonts w:ascii="Verdana" w:hAnsi="Verdana"/>
          <w:sz w:val="20"/>
          <w:szCs w:val="20"/>
        </w:rPr>
      </w:pPr>
    </w:p>
    <w:p w:rsidR="00B80177" w:rsidRDefault="00B80177" w:rsidP="00F204CC">
      <w:pPr>
        <w:rPr>
          <w:rFonts w:ascii="Verdana" w:hAnsi="Verdana"/>
          <w:sz w:val="20"/>
          <w:szCs w:val="20"/>
        </w:rPr>
      </w:pPr>
    </w:p>
    <w:p w:rsidR="00B80177" w:rsidRDefault="00B80177" w:rsidP="00F204CC">
      <w:pPr>
        <w:rPr>
          <w:rFonts w:ascii="Verdana" w:hAnsi="Verdana"/>
          <w:sz w:val="20"/>
          <w:szCs w:val="20"/>
        </w:rPr>
      </w:pPr>
    </w:p>
    <w:p w:rsidR="00B80177" w:rsidRDefault="00B80177" w:rsidP="00E04BDB">
      <w:pPr>
        <w:jc w:val="right"/>
        <w:rPr>
          <w:rFonts w:ascii="Verdana" w:hAnsi="Verdana"/>
          <w:sz w:val="20"/>
          <w:szCs w:val="20"/>
        </w:rPr>
      </w:pPr>
    </w:p>
    <w:p w:rsidR="00B80177" w:rsidRDefault="00B80177" w:rsidP="00E04BDB">
      <w:pPr>
        <w:jc w:val="right"/>
        <w:rPr>
          <w:rFonts w:ascii="Verdana" w:hAnsi="Verdana"/>
          <w:sz w:val="20"/>
          <w:szCs w:val="20"/>
        </w:rPr>
      </w:pPr>
    </w:p>
    <w:p w:rsidR="006F158B" w:rsidRDefault="006F158B" w:rsidP="005C5357">
      <w:pPr>
        <w:jc w:val="right"/>
        <w:rPr>
          <w:rFonts w:ascii="Verdana" w:hAnsi="Verdana"/>
          <w:sz w:val="20"/>
          <w:szCs w:val="20"/>
        </w:rPr>
      </w:pPr>
    </w:p>
    <w:p w:rsidR="00B80177" w:rsidRDefault="00367678" w:rsidP="005C5357">
      <w:pPr>
        <w:jc w:val="right"/>
        <w:rPr>
          <w:rFonts w:ascii="Verdana" w:hAnsi="Verdana"/>
          <w:sz w:val="20"/>
          <w:szCs w:val="20"/>
        </w:rPr>
      </w:pPr>
      <w:r>
        <w:rPr>
          <w:rFonts w:ascii="Verdana" w:hAnsi="Verdana"/>
          <w:sz w:val="20"/>
          <w:szCs w:val="20"/>
        </w:rPr>
        <w:t>15</w:t>
      </w:r>
      <w:r w:rsidR="00314109">
        <w:rPr>
          <w:rFonts w:ascii="Verdana" w:hAnsi="Verdana"/>
          <w:sz w:val="20"/>
          <w:szCs w:val="20"/>
        </w:rPr>
        <w:t xml:space="preserve"> October 2014</w:t>
      </w:r>
    </w:p>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B34B34" w:rsidRDefault="006F5FA0" w:rsidP="0070419E">
      <w:pPr>
        <w:spacing w:line="360" w:lineRule="auto"/>
        <w:rPr>
          <w:rFonts w:ascii="Verdana" w:hAnsi="Verdana"/>
          <w:sz w:val="20"/>
          <w:szCs w:val="20"/>
        </w:rPr>
      </w:pPr>
      <w:r>
        <w:rPr>
          <w:rFonts w:ascii="Verdana" w:hAnsi="Verdana"/>
          <w:sz w:val="20"/>
          <w:szCs w:val="20"/>
        </w:rPr>
        <w:t>Clive Francis Productions</w:t>
      </w:r>
    </w:p>
    <w:p w:rsidR="0070419E" w:rsidRDefault="006F5FA0" w:rsidP="0070419E">
      <w:pPr>
        <w:spacing w:line="360" w:lineRule="auto"/>
        <w:rPr>
          <w:rFonts w:ascii="Verdana" w:hAnsi="Verdana"/>
          <w:b/>
          <w:sz w:val="36"/>
          <w:szCs w:val="36"/>
        </w:rPr>
      </w:pPr>
      <w:r>
        <w:rPr>
          <w:rFonts w:ascii="Verdana" w:hAnsi="Verdana"/>
          <w:b/>
          <w:sz w:val="36"/>
          <w:szCs w:val="36"/>
        </w:rPr>
        <w:t>A Christmas Carol</w:t>
      </w:r>
    </w:p>
    <w:p w:rsidR="0070419E" w:rsidRDefault="0070419E" w:rsidP="0070419E">
      <w:pPr>
        <w:spacing w:line="360" w:lineRule="auto"/>
        <w:rPr>
          <w:rFonts w:ascii="Verdana" w:hAnsi="Verdana"/>
          <w:sz w:val="20"/>
          <w:szCs w:val="20"/>
        </w:rPr>
      </w:pPr>
      <w:r>
        <w:rPr>
          <w:rFonts w:ascii="Verdana" w:hAnsi="Verdana"/>
          <w:sz w:val="20"/>
          <w:szCs w:val="20"/>
        </w:rPr>
        <w:t>By</w:t>
      </w:r>
      <w:r w:rsidR="006F5FA0">
        <w:rPr>
          <w:rFonts w:ascii="Verdana" w:hAnsi="Verdana"/>
          <w:sz w:val="20"/>
          <w:szCs w:val="20"/>
        </w:rPr>
        <w:t xml:space="preserve"> Charles Dickens</w:t>
      </w:r>
    </w:p>
    <w:p w:rsidR="0070419E" w:rsidRDefault="006F5FA0" w:rsidP="0070419E">
      <w:pPr>
        <w:spacing w:line="360" w:lineRule="auto"/>
        <w:rPr>
          <w:rFonts w:ascii="Verdana" w:hAnsi="Verdana"/>
          <w:b/>
          <w:sz w:val="20"/>
          <w:szCs w:val="20"/>
        </w:rPr>
      </w:pPr>
      <w:r>
        <w:rPr>
          <w:rFonts w:ascii="Verdana" w:hAnsi="Verdana"/>
          <w:b/>
          <w:sz w:val="20"/>
          <w:szCs w:val="20"/>
        </w:rPr>
        <w:t>16 November</w:t>
      </w:r>
    </w:p>
    <w:p w:rsidR="0070419E" w:rsidRPr="0070419E" w:rsidRDefault="006F5FA0" w:rsidP="0070419E">
      <w:pPr>
        <w:spacing w:line="360" w:lineRule="auto"/>
        <w:rPr>
          <w:rFonts w:ascii="Verdana" w:hAnsi="Verdana"/>
          <w:b/>
          <w:sz w:val="20"/>
          <w:szCs w:val="20"/>
        </w:rPr>
      </w:pPr>
      <w:r>
        <w:rPr>
          <w:rFonts w:ascii="Verdana" w:hAnsi="Verdana"/>
          <w:b/>
          <w:sz w:val="20"/>
          <w:szCs w:val="20"/>
        </w:rPr>
        <w:t>7.30pm</w:t>
      </w:r>
    </w:p>
    <w:p w:rsidR="00B34B34" w:rsidRDefault="00B34B34" w:rsidP="0070419E">
      <w:pPr>
        <w:spacing w:line="360" w:lineRule="auto"/>
        <w:jc w:val="center"/>
        <w:rPr>
          <w:rFonts w:ascii="Verdana" w:hAnsi="Verdana"/>
          <w:sz w:val="20"/>
          <w:szCs w:val="20"/>
        </w:rPr>
      </w:pPr>
    </w:p>
    <w:p w:rsidR="00B34B34" w:rsidRDefault="00B34B34" w:rsidP="009D7943">
      <w:pPr>
        <w:spacing w:line="360" w:lineRule="auto"/>
        <w:jc w:val="both"/>
        <w:rPr>
          <w:rFonts w:ascii="Verdana" w:hAnsi="Verdana"/>
          <w:sz w:val="20"/>
          <w:szCs w:val="20"/>
        </w:rPr>
      </w:pPr>
    </w:p>
    <w:p w:rsidR="00B34B34" w:rsidRPr="006F5FA0" w:rsidRDefault="006F5FA0" w:rsidP="0070419E">
      <w:pPr>
        <w:spacing w:line="360" w:lineRule="auto"/>
        <w:jc w:val="center"/>
        <w:rPr>
          <w:rFonts w:ascii="Verdana" w:hAnsi="Verdana"/>
          <w:b/>
          <w:sz w:val="44"/>
          <w:szCs w:val="44"/>
        </w:rPr>
      </w:pPr>
      <w:r w:rsidRPr="006F5FA0">
        <w:rPr>
          <w:rFonts w:ascii="Verdana" w:hAnsi="Verdana"/>
          <w:b/>
          <w:sz w:val="44"/>
          <w:szCs w:val="44"/>
        </w:rPr>
        <w:t>One man Dickens masterpiece</w:t>
      </w:r>
      <w:r>
        <w:rPr>
          <w:rFonts w:ascii="Verdana" w:hAnsi="Verdana"/>
          <w:b/>
          <w:sz w:val="44"/>
          <w:szCs w:val="44"/>
        </w:rPr>
        <w:t xml:space="preserve"> is the perfect </w:t>
      </w:r>
      <w:r w:rsidR="00367678">
        <w:rPr>
          <w:rFonts w:ascii="Verdana" w:hAnsi="Verdana"/>
          <w:b/>
          <w:sz w:val="44"/>
          <w:szCs w:val="44"/>
        </w:rPr>
        <w:t>Christmas</w:t>
      </w:r>
      <w:r>
        <w:rPr>
          <w:rFonts w:ascii="Verdana" w:hAnsi="Verdana"/>
          <w:b/>
          <w:sz w:val="44"/>
          <w:szCs w:val="44"/>
        </w:rPr>
        <w:t xml:space="preserve"> treat</w:t>
      </w:r>
    </w:p>
    <w:p w:rsidR="0070419E" w:rsidRPr="0070419E" w:rsidRDefault="0070419E" w:rsidP="0070419E">
      <w:pPr>
        <w:spacing w:line="360" w:lineRule="auto"/>
        <w:jc w:val="center"/>
        <w:rPr>
          <w:rFonts w:ascii="Verdana" w:hAnsi="Verdana"/>
          <w:b/>
          <w:sz w:val="20"/>
          <w:szCs w:val="20"/>
        </w:rPr>
      </w:pPr>
    </w:p>
    <w:p w:rsidR="0070419E" w:rsidRDefault="006F5FA0" w:rsidP="0070419E">
      <w:pPr>
        <w:spacing w:line="360" w:lineRule="auto"/>
        <w:jc w:val="center"/>
        <w:rPr>
          <w:rFonts w:ascii="Verdana" w:hAnsi="Verdana"/>
          <w:b/>
          <w:sz w:val="20"/>
          <w:szCs w:val="20"/>
        </w:rPr>
      </w:pPr>
      <w:r>
        <w:rPr>
          <w:rFonts w:ascii="Verdana" w:hAnsi="Verdana"/>
          <w:b/>
          <w:sz w:val="20"/>
          <w:szCs w:val="20"/>
        </w:rPr>
        <w:t>A unique one man adaption of Dickens</w:t>
      </w:r>
      <w:r w:rsidR="00C21F0A">
        <w:rPr>
          <w:rFonts w:ascii="Verdana" w:hAnsi="Verdana"/>
          <w:b/>
          <w:sz w:val="20"/>
          <w:szCs w:val="20"/>
        </w:rPr>
        <w:t>’</w:t>
      </w:r>
      <w:r>
        <w:rPr>
          <w:rFonts w:ascii="Verdana" w:hAnsi="Verdana"/>
          <w:b/>
          <w:sz w:val="20"/>
          <w:szCs w:val="20"/>
        </w:rPr>
        <w:t xml:space="preserve"> classic novel brings some of literature’</w:t>
      </w:r>
      <w:r w:rsidR="00367678">
        <w:rPr>
          <w:rFonts w:ascii="Verdana" w:hAnsi="Verdana"/>
          <w:b/>
          <w:sz w:val="20"/>
          <w:szCs w:val="20"/>
        </w:rPr>
        <w:t>s best known characters to life on the Theatre Royal stage.</w:t>
      </w:r>
    </w:p>
    <w:p w:rsidR="006F5FA0" w:rsidRDefault="006F5FA0" w:rsidP="0070419E">
      <w:pPr>
        <w:spacing w:line="360" w:lineRule="auto"/>
        <w:jc w:val="center"/>
        <w:rPr>
          <w:rFonts w:ascii="Verdana" w:hAnsi="Verdana"/>
          <w:b/>
          <w:sz w:val="20"/>
          <w:szCs w:val="20"/>
        </w:rPr>
      </w:pPr>
    </w:p>
    <w:p w:rsidR="006F5FA0" w:rsidRDefault="00C21F0A" w:rsidP="006F5FA0">
      <w:pPr>
        <w:spacing w:line="360" w:lineRule="auto"/>
        <w:rPr>
          <w:rFonts w:ascii="Verdana" w:hAnsi="Verdana"/>
          <w:sz w:val="20"/>
          <w:szCs w:val="20"/>
        </w:rPr>
      </w:pPr>
      <w:r>
        <w:rPr>
          <w:rFonts w:ascii="Verdana" w:hAnsi="Verdana"/>
          <w:sz w:val="20"/>
          <w:szCs w:val="20"/>
        </w:rPr>
        <w:t xml:space="preserve">Clive Francis reprises his acclaimed </w:t>
      </w:r>
      <w:r w:rsidR="00367678">
        <w:rPr>
          <w:rFonts w:ascii="Verdana" w:hAnsi="Verdana"/>
          <w:sz w:val="20"/>
          <w:szCs w:val="20"/>
        </w:rPr>
        <w:t xml:space="preserve">RSC </w:t>
      </w:r>
      <w:r>
        <w:rPr>
          <w:rFonts w:ascii="Verdana" w:hAnsi="Verdana"/>
          <w:sz w:val="20"/>
          <w:szCs w:val="20"/>
        </w:rPr>
        <w:t xml:space="preserve">performance as Ebenezer Scrooge, the </w:t>
      </w:r>
      <w:r w:rsidR="00367678">
        <w:rPr>
          <w:rFonts w:ascii="Verdana" w:hAnsi="Verdana"/>
          <w:sz w:val="20"/>
          <w:szCs w:val="20"/>
        </w:rPr>
        <w:t>cold-hearted miser</w:t>
      </w:r>
      <w:r>
        <w:rPr>
          <w:rFonts w:ascii="Verdana" w:hAnsi="Verdana"/>
          <w:sz w:val="20"/>
          <w:szCs w:val="20"/>
        </w:rPr>
        <w:t xml:space="preserve"> who knows nothing about the spirit of Christmas, in </w:t>
      </w:r>
      <w:r w:rsidRPr="00C21F0A">
        <w:rPr>
          <w:rFonts w:ascii="Verdana" w:hAnsi="Verdana"/>
          <w:i/>
          <w:sz w:val="20"/>
          <w:szCs w:val="20"/>
        </w:rPr>
        <w:t>A Christmas Carol</w:t>
      </w:r>
      <w:r w:rsidR="00D0129C">
        <w:rPr>
          <w:rFonts w:ascii="Verdana" w:hAnsi="Verdana"/>
          <w:sz w:val="20"/>
          <w:szCs w:val="20"/>
        </w:rPr>
        <w:t xml:space="preserve"> </w:t>
      </w:r>
      <w:r w:rsidR="00367678">
        <w:rPr>
          <w:rFonts w:ascii="Verdana" w:hAnsi="Verdana"/>
          <w:sz w:val="20"/>
          <w:szCs w:val="20"/>
        </w:rPr>
        <w:t xml:space="preserve">at the Theatre Royal </w:t>
      </w:r>
      <w:r w:rsidR="00D0129C">
        <w:rPr>
          <w:rFonts w:ascii="Verdana" w:hAnsi="Verdana"/>
          <w:sz w:val="20"/>
          <w:szCs w:val="20"/>
        </w:rPr>
        <w:t>Bury St Edmunds on 16 November.</w:t>
      </w:r>
    </w:p>
    <w:p w:rsidR="00C21F0A" w:rsidRDefault="00C21F0A" w:rsidP="006F5FA0">
      <w:pPr>
        <w:spacing w:line="360" w:lineRule="auto"/>
        <w:rPr>
          <w:rFonts w:ascii="Verdana" w:hAnsi="Verdana"/>
          <w:sz w:val="20"/>
          <w:szCs w:val="20"/>
        </w:rPr>
      </w:pPr>
    </w:p>
    <w:p w:rsidR="00C21F0A" w:rsidRPr="00D0129C" w:rsidRDefault="00C21F0A" w:rsidP="00C21F0A">
      <w:pPr>
        <w:spacing w:line="360" w:lineRule="auto"/>
        <w:jc w:val="center"/>
        <w:rPr>
          <w:rFonts w:ascii="Verdana" w:hAnsi="Verdana"/>
          <w:b/>
          <w:sz w:val="32"/>
          <w:szCs w:val="32"/>
        </w:rPr>
      </w:pPr>
      <w:r w:rsidRPr="00D0129C">
        <w:rPr>
          <w:rFonts w:ascii="Verdana" w:hAnsi="Verdana"/>
          <w:b/>
          <w:sz w:val="32"/>
          <w:szCs w:val="32"/>
        </w:rPr>
        <w:t>‘Spellbinding’ The Sunday Times</w:t>
      </w:r>
    </w:p>
    <w:p w:rsidR="00F14EF7" w:rsidRDefault="00F14EF7" w:rsidP="00C21F0A">
      <w:pPr>
        <w:spacing w:line="360" w:lineRule="auto"/>
        <w:rPr>
          <w:rFonts w:ascii="Verdana" w:hAnsi="Verdana"/>
          <w:sz w:val="20"/>
          <w:szCs w:val="20"/>
        </w:rPr>
      </w:pPr>
    </w:p>
    <w:p w:rsidR="00C21F0A" w:rsidRDefault="00C21F0A" w:rsidP="00C21F0A">
      <w:pPr>
        <w:spacing w:line="360" w:lineRule="auto"/>
        <w:rPr>
          <w:rFonts w:ascii="Verdana" w:hAnsi="Verdana"/>
          <w:sz w:val="20"/>
          <w:szCs w:val="20"/>
        </w:rPr>
      </w:pPr>
      <w:r>
        <w:rPr>
          <w:rFonts w:ascii="Verdana" w:hAnsi="Verdana"/>
          <w:sz w:val="20"/>
          <w:szCs w:val="20"/>
        </w:rPr>
        <w:t xml:space="preserve">The performance is inspired by Dickens’ first reading and performance of </w:t>
      </w:r>
      <w:r w:rsidRPr="00C21F0A">
        <w:rPr>
          <w:rFonts w:ascii="Verdana" w:hAnsi="Verdana"/>
          <w:i/>
          <w:sz w:val="20"/>
          <w:szCs w:val="20"/>
        </w:rPr>
        <w:t>A Christmas Carol</w:t>
      </w:r>
      <w:r>
        <w:rPr>
          <w:rFonts w:ascii="Verdana" w:hAnsi="Verdana"/>
          <w:i/>
          <w:sz w:val="20"/>
          <w:szCs w:val="20"/>
        </w:rPr>
        <w:t xml:space="preserve"> </w:t>
      </w:r>
      <w:r>
        <w:rPr>
          <w:rFonts w:ascii="Verdana" w:hAnsi="Verdana"/>
          <w:sz w:val="20"/>
          <w:szCs w:val="20"/>
        </w:rPr>
        <w:t>on 27 December 1853 at Birmingham Town Hall.</w:t>
      </w:r>
    </w:p>
    <w:p w:rsidR="00C21F0A" w:rsidRDefault="00C21F0A" w:rsidP="00C21F0A">
      <w:pPr>
        <w:spacing w:line="360" w:lineRule="auto"/>
        <w:rPr>
          <w:rFonts w:ascii="Verdana" w:hAnsi="Verdana"/>
          <w:sz w:val="20"/>
          <w:szCs w:val="20"/>
        </w:rPr>
      </w:pPr>
    </w:p>
    <w:p w:rsidR="00C21F0A" w:rsidRDefault="00C21F0A" w:rsidP="00C21F0A">
      <w:pPr>
        <w:spacing w:line="360" w:lineRule="auto"/>
        <w:rPr>
          <w:rFonts w:ascii="Verdana" w:hAnsi="Verdana"/>
          <w:sz w:val="20"/>
          <w:szCs w:val="20"/>
        </w:rPr>
      </w:pPr>
      <w:r>
        <w:rPr>
          <w:rFonts w:ascii="Verdana" w:hAnsi="Verdana"/>
          <w:sz w:val="20"/>
          <w:szCs w:val="20"/>
        </w:rPr>
        <w:lastRenderedPageBreak/>
        <w:t>Clive Francis brings to life a whole host of Dickensian characters, from the spectral Jacob Marley to the warm and loving Bob Cratchit and his son Tiny Tim, and not forgetting the ghosts of Christmas Past, Present and Future.</w:t>
      </w:r>
    </w:p>
    <w:p w:rsidR="00C21F0A" w:rsidRDefault="00C21F0A" w:rsidP="00C21F0A">
      <w:pPr>
        <w:spacing w:line="360" w:lineRule="auto"/>
        <w:rPr>
          <w:rFonts w:ascii="Verdana" w:hAnsi="Verdana"/>
          <w:sz w:val="20"/>
          <w:szCs w:val="20"/>
        </w:rPr>
      </w:pPr>
    </w:p>
    <w:p w:rsidR="00C21F0A" w:rsidRDefault="00C21F0A" w:rsidP="00C21F0A">
      <w:pPr>
        <w:spacing w:line="360" w:lineRule="auto"/>
        <w:jc w:val="center"/>
        <w:rPr>
          <w:rFonts w:ascii="Verdana" w:hAnsi="Verdana"/>
          <w:b/>
          <w:sz w:val="32"/>
          <w:szCs w:val="32"/>
        </w:rPr>
      </w:pPr>
      <w:r w:rsidRPr="00D0129C">
        <w:rPr>
          <w:rFonts w:ascii="Verdana" w:hAnsi="Verdana"/>
          <w:b/>
          <w:sz w:val="32"/>
          <w:szCs w:val="32"/>
        </w:rPr>
        <w:t>‘Clive Francis’ storytelling is as fresh, ingenious and enthralling as if it had only this minute sprung to life’ The Irish Times</w:t>
      </w:r>
    </w:p>
    <w:p w:rsidR="007B54D4" w:rsidRPr="00D0129C" w:rsidRDefault="007B54D4" w:rsidP="00C21F0A">
      <w:pPr>
        <w:spacing w:line="360" w:lineRule="auto"/>
        <w:jc w:val="center"/>
        <w:rPr>
          <w:rFonts w:ascii="Verdana" w:hAnsi="Verdana"/>
          <w:b/>
          <w:sz w:val="32"/>
          <w:szCs w:val="32"/>
        </w:rPr>
      </w:pPr>
    </w:p>
    <w:p w:rsidR="00F14EF7" w:rsidRDefault="007B54D4" w:rsidP="00367678">
      <w:pPr>
        <w:spacing w:line="360" w:lineRule="auto"/>
        <w:rPr>
          <w:rFonts w:ascii="Verdana" w:hAnsi="Verdana"/>
          <w:sz w:val="20"/>
          <w:szCs w:val="20"/>
        </w:rPr>
      </w:pPr>
      <w:r>
        <w:rPr>
          <w:rFonts w:ascii="Verdana" w:hAnsi="Verdana"/>
          <w:sz w:val="20"/>
          <w:szCs w:val="20"/>
        </w:rPr>
        <w:t>His film career has included parts in A Clockwork Orange and Inspector Clouseau and TV credits include Yes, Prime Minister, May To December and Poldark.</w:t>
      </w:r>
      <w:bookmarkStart w:id="1" w:name="_GoBack"/>
      <w:bookmarkEnd w:id="1"/>
    </w:p>
    <w:p w:rsidR="007B54D4" w:rsidRDefault="007B54D4" w:rsidP="00367678">
      <w:pPr>
        <w:spacing w:line="360" w:lineRule="auto"/>
        <w:rPr>
          <w:rFonts w:ascii="Verdana" w:hAnsi="Verdana"/>
          <w:sz w:val="20"/>
          <w:szCs w:val="20"/>
        </w:rPr>
      </w:pPr>
    </w:p>
    <w:p w:rsidR="00367678" w:rsidRDefault="00367678" w:rsidP="00367678">
      <w:pPr>
        <w:spacing w:line="360" w:lineRule="auto"/>
        <w:rPr>
          <w:rFonts w:ascii="Verdana" w:hAnsi="Verdana"/>
          <w:sz w:val="20"/>
          <w:szCs w:val="20"/>
        </w:rPr>
      </w:pPr>
      <w:r>
        <w:rPr>
          <w:rFonts w:ascii="Verdana" w:hAnsi="Verdana"/>
          <w:sz w:val="20"/>
          <w:szCs w:val="20"/>
        </w:rPr>
        <w:t xml:space="preserve">He has performed this one man </w:t>
      </w:r>
      <w:r w:rsidRPr="00367678">
        <w:rPr>
          <w:rFonts w:ascii="Verdana" w:hAnsi="Verdana"/>
          <w:i/>
          <w:sz w:val="20"/>
          <w:szCs w:val="20"/>
        </w:rPr>
        <w:t>A Christmas Carol</w:t>
      </w:r>
      <w:r>
        <w:rPr>
          <w:rFonts w:ascii="Verdana" w:hAnsi="Verdana"/>
          <w:i/>
          <w:sz w:val="20"/>
          <w:szCs w:val="20"/>
        </w:rPr>
        <w:t xml:space="preserve"> </w:t>
      </w:r>
      <w:r>
        <w:rPr>
          <w:rFonts w:ascii="Verdana" w:hAnsi="Verdana"/>
          <w:sz w:val="20"/>
          <w:szCs w:val="20"/>
        </w:rPr>
        <w:t>for 12 festive seasons at a variety of venues including theatres, school and churches, and to rave reviews.</w:t>
      </w:r>
    </w:p>
    <w:p w:rsidR="007B54D4" w:rsidRDefault="007B54D4" w:rsidP="00367678">
      <w:pPr>
        <w:spacing w:line="360" w:lineRule="auto"/>
        <w:rPr>
          <w:rFonts w:ascii="Verdana" w:hAnsi="Verdana"/>
          <w:sz w:val="20"/>
          <w:szCs w:val="20"/>
        </w:rPr>
      </w:pPr>
    </w:p>
    <w:p w:rsidR="007B54D4" w:rsidRPr="00367678" w:rsidRDefault="007B54D4" w:rsidP="00367678">
      <w:pPr>
        <w:spacing w:line="360" w:lineRule="auto"/>
        <w:rPr>
          <w:rFonts w:ascii="Verdana" w:hAnsi="Verdana"/>
          <w:sz w:val="20"/>
          <w:szCs w:val="20"/>
        </w:rPr>
      </w:pPr>
      <w:r>
        <w:rPr>
          <w:rFonts w:ascii="Verdana" w:hAnsi="Verdana"/>
          <w:sz w:val="20"/>
          <w:szCs w:val="20"/>
        </w:rPr>
        <w:t>In December 2007 he performed it at the Theatre Princesse Grace in Monte Carlo as part of the British Theatre Season in Monaco.</w:t>
      </w:r>
    </w:p>
    <w:p w:rsidR="00C21F0A" w:rsidRDefault="00C21F0A" w:rsidP="00C21F0A">
      <w:pPr>
        <w:spacing w:line="360" w:lineRule="auto"/>
        <w:rPr>
          <w:rFonts w:ascii="Verdana" w:hAnsi="Verdana"/>
          <w:sz w:val="20"/>
          <w:szCs w:val="20"/>
        </w:rPr>
      </w:pPr>
    </w:p>
    <w:p w:rsidR="00C21F0A" w:rsidRPr="00C21F0A" w:rsidRDefault="00C21F0A" w:rsidP="00C21F0A">
      <w:pPr>
        <w:spacing w:line="360" w:lineRule="auto"/>
        <w:rPr>
          <w:rFonts w:ascii="Verdana" w:hAnsi="Verdana"/>
          <w:sz w:val="20"/>
          <w:szCs w:val="20"/>
        </w:rPr>
      </w:pPr>
      <w:r>
        <w:rPr>
          <w:rFonts w:ascii="Verdana" w:hAnsi="Verdana"/>
          <w:sz w:val="20"/>
          <w:szCs w:val="20"/>
        </w:rPr>
        <w:t>Tickets are £8.50 to 20.50.</w:t>
      </w:r>
    </w:p>
    <w:p w:rsidR="00B80177" w:rsidRPr="00D605AA" w:rsidRDefault="00B80177" w:rsidP="009D7943">
      <w:pPr>
        <w:spacing w:line="360" w:lineRule="auto"/>
        <w:jc w:val="both"/>
        <w:rPr>
          <w:rFonts w:ascii="Verdana" w:hAnsi="Verdana"/>
          <w:color w:val="FF0000"/>
          <w:sz w:val="20"/>
          <w:szCs w:val="20"/>
          <w:lang w:val="en-US"/>
        </w:rPr>
      </w:pPr>
      <w:r w:rsidRPr="00AF1ECC">
        <w:rPr>
          <w:rFonts w:ascii="Verdana" w:hAnsi="Verdana"/>
          <w:b/>
          <w:sz w:val="20"/>
          <w:szCs w:val="20"/>
        </w:rPr>
        <w:t xml:space="preserve">For tickets and further details please call the Box Office on 01284 769505 or visit </w:t>
      </w:r>
      <w:hyperlink r:id="rId8" w:history="1">
        <w:r w:rsidRPr="00AF1ECC">
          <w:rPr>
            <w:rStyle w:val="Hyperlink"/>
            <w:rFonts w:ascii="Verdana" w:hAnsi="Verdana"/>
            <w:b/>
            <w:sz w:val="20"/>
            <w:szCs w:val="20"/>
          </w:rPr>
          <w:t>www.theatreroyal.org</w:t>
        </w:r>
      </w:hyperlink>
      <w:r w:rsidRPr="00AF1ECC">
        <w:rPr>
          <w:rFonts w:ascii="Verdana" w:hAnsi="Verdana"/>
          <w:b/>
          <w:sz w:val="20"/>
          <w:szCs w:val="20"/>
        </w:rPr>
        <w:t xml:space="preserve"> .</w:t>
      </w:r>
    </w:p>
    <w:p w:rsidR="00B80177" w:rsidRPr="005D599B" w:rsidRDefault="00B80177" w:rsidP="000F32E7">
      <w:pPr>
        <w:rPr>
          <w:rFonts w:ascii="Verdana" w:hAnsi="Verdana"/>
          <w:color w:val="FF0000"/>
          <w:sz w:val="20"/>
          <w:szCs w:val="20"/>
        </w:rPr>
      </w:pPr>
    </w:p>
    <w:p w:rsidR="008959EE" w:rsidRPr="002B4EDE" w:rsidRDefault="008959EE" w:rsidP="008959EE">
      <w:pPr>
        <w:pStyle w:val="NormalWeb"/>
        <w:jc w:val="center"/>
        <w:rPr>
          <w:rFonts w:ascii="Verdana" w:hAnsi="Verdana"/>
          <w:b/>
          <w:sz w:val="20"/>
          <w:szCs w:val="20"/>
        </w:rPr>
      </w:pPr>
      <w:r w:rsidRPr="002B4EDE">
        <w:rPr>
          <w:rFonts w:ascii="Verdana" w:hAnsi="Verdana"/>
          <w:b/>
          <w:sz w:val="20"/>
          <w:szCs w:val="20"/>
        </w:rPr>
        <w:t>-Ends-</w:t>
      </w:r>
    </w:p>
    <w:p w:rsidR="008959EE" w:rsidRPr="002B4EDE" w:rsidRDefault="008959EE" w:rsidP="008959EE">
      <w:pPr>
        <w:pStyle w:val="NormalWeb"/>
        <w:rPr>
          <w:rFonts w:ascii="Verdana" w:hAnsi="Verdana"/>
          <w:b/>
          <w:sz w:val="20"/>
          <w:szCs w:val="20"/>
        </w:rPr>
      </w:pPr>
      <w:r w:rsidRPr="002B4EDE">
        <w:rPr>
          <w:rFonts w:ascii="Verdana" w:hAnsi="Verdana"/>
          <w:b/>
          <w:sz w:val="20"/>
          <w:szCs w:val="20"/>
        </w:rPr>
        <w:t xml:space="preserve">For press enquiries, images, or review tickets, please contact </w:t>
      </w:r>
      <w:r>
        <w:rPr>
          <w:rFonts w:ascii="Verdana" w:hAnsi="Verdana"/>
          <w:b/>
          <w:sz w:val="20"/>
          <w:szCs w:val="20"/>
        </w:rPr>
        <w:t xml:space="preserve">Nicki Dixon, Press </w:t>
      </w:r>
      <w:r w:rsidR="00780B8C">
        <w:rPr>
          <w:rFonts w:ascii="Verdana" w:hAnsi="Verdana"/>
          <w:b/>
          <w:sz w:val="20"/>
          <w:szCs w:val="20"/>
        </w:rPr>
        <w:t xml:space="preserve">and Communications </w:t>
      </w:r>
      <w:r>
        <w:rPr>
          <w:rFonts w:ascii="Verdana" w:hAnsi="Verdana"/>
          <w:b/>
          <w:sz w:val="20"/>
          <w:szCs w:val="20"/>
        </w:rPr>
        <w:t xml:space="preserve">Officer </w:t>
      </w:r>
      <w:r w:rsidRPr="002B4EDE">
        <w:rPr>
          <w:rFonts w:ascii="Verdana" w:hAnsi="Verdana"/>
          <w:b/>
          <w:sz w:val="20"/>
          <w:szCs w:val="20"/>
        </w:rPr>
        <w:t>v</w:t>
      </w:r>
      <w:r>
        <w:rPr>
          <w:rFonts w:ascii="Verdana" w:hAnsi="Verdana"/>
          <w:b/>
          <w:sz w:val="20"/>
          <w:szCs w:val="20"/>
        </w:rPr>
        <w:t xml:space="preserve">ia </w:t>
      </w:r>
      <w:hyperlink r:id="rId9" w:history="1">
        <w:r w:rsidR="00780B8C">
          <w:rPr>
            <w:rStyle w:val="Hyperlink"/>
            <w:rFonts w:ascii="Verdana" w:hAnsi="Verdana"/>
            <w:b/>
            <w:sz w:val="20"/>
            <w:szCs w:val="20"/>
          </w:rPr>
          <w:t>n</w:t>
        </w:r>
        <w:r w:rsidRPr="008A22BD">
          <w:rPr>
            <w:rStyle w:val="Hyperlink"/>
            <w:rFonts w:ascii="Verdana" w:hAnsi="Verdana"/>
            <w:b/>
            <w:sz w:val="20"/>
            <w:szCs w:val="20"/>
          </w:rPr>
          <w:t>icki@theatreroyal.org</w:t>
        </w:r>
      </w:hyperlink>
      <w:r>
        <w:rPr>
          <w:rFonts w:ascii="Verdana" w:hAnsi="Verdana"/>
          <w:b/>
          <w:sz w:val="20"/>
          <w:szCs w:val="20"/>
        </w:rPr>
        <w:t xml:space="preserve"> or 01284 829947.</w:t>
      </w:r>
      <w:r w:rsidRPr="002B4EDE">
        <w:rPr>
          <w:rFonts w:ascii="Verdana" w:hAnsi="Verdana"/>
          <w:b/>
          <w:sz w:val="20"/>
          <w:szCs w:val="20"/>
        </w:rPr>
        <w:t xml:space="preserve"> </w:t>
      </w:r>
    </w:p>
    <w:p w:rsidR="00B80177" w:rsidRPr="0061299E" w:rsidRDefault="00B80177" w:rsidP="0061299E">
      <w:pPr>
        <w:rPr>
          <w:rFonts w:ascii="Verdana" w:hAnsi="Verdana" w:cs="Arial"/>
          <w:b/>
          <w:sz w:val="20"/>
          <w:szCs w:val="20"/>
        </w:rPr>
      </w:pPr>
    </w:p>
    <w:bookmarkEnd w:id="0"/>
    <w:p w:rsidR="00B80177" w:rsidRDefault="00B80177" w:rsidP="00895191">
      <w:pPr>
        <w:rPr>
          <w:rFonts w:ascii="Verdana" w:hAnsi="Verdana" w:cs="Arial"/>
          <w:b/>
          <w:sz w:val="20"/>
          <w:szCs w:val="20"/>
        </w:rPr>
      </w:pPr>
      <w:r w:rsidRPr="001859EB">
        <w:rPr>
          <w:rFonts w:ascii="Verdana" w:hAnsi="Verdana" w:cs="Arial"/>
          <w:b/>
          <w:sz w:val="20"/>
          <w:szCs w:val="20"/>
        </w:rPr>
        <w:t>Notes to Editors:</w:t>
      </w:r>
    </w:p>
    <w:p w:rsidR="00B80177" w:rsidRDefault="00B80177" w:rsidP="00895191">
      <w:pPr>
        <w:rPr>
          <w:rFonts w:ascii="Verdana" w:hAnsi="Verdana" w:cs="Arial"/>
          <w:b/>
          <w:sz w:val="20"/>
          <w:szCs w:val="20"/>
        </w:rPr>
      </w:pPr>
    </w:p>
    <w:p w:rsidR="00B80177" w:rsidRDefault="00B80177" w:rsidP="00501827">
      <w:pPr>
        <w:pStyle w:val="PlainText"/>
        <w:numPr>
          <w:ilvl w:val="0"/>
          <w:numId w:val="44"/>
        </w:numPr>
        <w:rPr>
          <w:rFonts w:ascii="Verdana" w:hAnsi="Verdana"/>
          <w:color w:val="000000"/>
          <w:sz w:val="20"/>
          <w:szCs w:val="20"/>
        </w:rPr>
      </w:pPr>
      <w:r w:rsidRPr="004B5DAF">
        <w:rPr>
          <w:rFonts w:ascii="Verdana" w:hAnsi="Verdana"/>
          <w:b/>
          <w:sz w:val="20"/>
          <w:szCs w:val="20"/>
        </w:rPr>
        <w:t>The Theatre Royal Bury St Edmunds</w:t>
      </w:r>
      <w:r w:rsidRPr="004B5DAF">
        <w:rPr>
          <w:rFonts w:ascii="Verdana" w:hAnsi="Verdana"/>
          <w:sz w:val="20"/>
          <w:szCs w:val="20"/>
        </w:rPr>
        <w:t xml:space="preserve"> is the </w:t>
      </w:r>
      <w:smartTag w:uri="urn:schemas-microsoft-com:office:smarttags" w:element="place">
        <w:smartTag w:uri="urn:schemas-microsoft-com:office:smarttags" w:element="country-region">
          <w:r w:rsidRPr="004B5DAF">
            <w:rPr>
              <w:rFonts w:ascii="Verdana" w:hAnsi="Verdana"/>
              <w:sz w:val="20"/>
              <w:szCs w:val="20"/>
            </w:rPr>
            <w:t>UK</w:t>
          </w:r>
        </w:smartTag>
      </w:smartTag>
      <w:r w:rsidRPr="004B5DAF">
        <w:rPr>
          <w:rFonts w:ascii="Verdana" w:hAnsi="Verdana"/>
          <w:sz w:val="20"/>
          <w:szCs w:val="20"/>
        </w:rPr>
        <w:t>’s last surviving working Regency playhouse. Under the care of the National Trust, it is a Grade 1 Listed building, which underwent a £5.3 million</w:t>
      </w:r>
      <w:r>
        <w:rPr>
          <w:rFonts w:ascii="Verdana" w:hAnsi="Verdana"/>
          <w:sz w:val="20"/>
          <w:szCs w:val="20"/>
        </w:rPr>
        <w:t xml:space="preserve"> restoration</w:t>
      </w:r>
      <w:r w:rsidRPr="004B5DAF">
        <w:rPr>
          <w:rFonts w:ascii="Verdana" w:hAnsi="Verdana"/>
          <w:sz w:val="20"/>
          <w:szCs w:val="20"/>
        </w:rPr>
        <w:t xml:space="preserve"> in 2005 to return it to its original 1819 layout and design.</w:t>
      </w:r>
      <w:r>
        <w:rPr>
          <w:rFonts w:ascii="Verdana" w:hAnsi="Verdana"/>
          <w:sz w:val="20"/>
          <w:szCs w:val="20"/>
        </w:rPr>
        <w:t xml:space="preserve"> </w:t>
      </w:r>
      <w:r w:rsidRPr="004B5DAF">
        <w:rPr>
          <w:rFonts w:ascii="Verdana" w:hAnsi="Verdana"/>
          <w:color w:val="000000"/>
          <w:sz w:val="20"/>
          <w:szCs w:val="20"/>
        </w:rPr>
        <w:t>The Theatre Royal is owned by the Greene King Brewery, leased by the Brewery to the National Trust, which in turn has leased the Theatre to Bury St Edmunds Theatre Management Ltd to run it as a working theatre.</w:t>
      </w:r>
    </w:p>
    <w:p w:rsidR="00B80177" w:rsidRDefault="00B80177" w:rsidP="000F32E7">
      <w:pPr>
        <w:pStyle w:val="PlainText"/>
        <w:rPr>
          <w:rFonts w:ascii="Verdana" w:hAnsi="Verdana"/>
          <w:color w:val="000000"/>
          <w:sz w:val="20"/>
          <w:szCs w:val="20"/>
        </w:rPr>
      </w:pPr>
    </w:p>
    <w:sectPr w:rsidR="00B80177"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651C4"/>
    <w:rsid w:val="00367678"/>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6F5FA0"/>
    <w:rsid w:val="0070419E"/>
    <w:rsid w:val="00705969"/>
    <w:rsid w:val="00713806"/>
    <w:rsid w:val="00721702"/>
    <w:rsid w:val="007438C2"/>
    <w:rsid w:val="00747DEF"/>
    <w:rsid w:val="007508CE"/>
    <w:rsid w:val="00766139"/>
    <w:rsid w:val="00770B73"/>
    <w:rsid w:val="00780B8C"/>
    <w:rsid w:val="00793ABC"/>
    <w:rsid w:val="007B54D4"/>
    <w:rsid w:val="007D10AB"/>
    <w:rsid w:val="007F006C"/>
    <w:rsid w:val="007F338B"/>
    <w:rsid w:val="00817295"/>
    <w:rsid w:val="0083151D"/>
    <w:rsid w:val="00843162"/>
    <w:rsid w:val="008519D3"/>
    <w:rsid w:val="0085248F"/>
    <w:rsid w:val="00854202"/>
    <w:rsid w:val="00864E54"/>
    <w:rsid w:val="00865E16"/>
    <w:rsid w:val="00873ED1"/>
    <w:rsid w:val="00881AAB"/>
    <w:rsid w:val="00895191"/>
    <w:rsid w:val="008959EE"/>
    <w:rsid w:val="008D0EBC"/>
    <w:rsid w:val="008F4140"/>
    <w:rsid w:val="00900AE3"/>
    <w:rsid w:val="00912B92"/>
    <w:rsid w:val="00912E57"/>
    <w:rsid w:val="009300F7"/>
    <w:rsid w:val="009512D9"/>
    <w:rsid w:val="00960C4B"/>
    <w:rsid w:val="00961F2E"/>
    <w:rsid w:val="009651D2"/>
    <w:rsid w:val="009848FC"/>
    <w:rsid w:val="00985A84"/>
    <w:rsid w:val="009A58E3"/>
    <w:rsid w:val="009D5B51"/>
    <w:rsid w:val="009D7943"/>
    <w:rsid w:val="00A105E6"/>
    <w:rsid w:val="00A1697D"/>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1F0A"/>
    <w:rsid w:val="00C23A27"/>
    <w:rsid w:val="00C365A1"/>
    <w:rsid w:val="00C551A5"/>
    <w:rsid w:val="00C73A77"/>
    <w:rsid w:val="00C74A2D"/>
    <w:rsid w:val="00C94B62"/>
    <w:rsid w:val="00C950AC"/>
    <w:rsid w:val="00C97D9C"/>
    <w:rsid w:val="00CA0082"/>
    <w:rsid w:val="00CE27C6"/>
    <w:rsid w:val="00CE368D"/>
    <w:rsid w:val="00CE4140"/>
    <w:rsid w:val="00D0129C"/>
    <w:rsid w:val="00D25A24"/>
    <w:rsid w:val="00D26EB4"/>
    <w:rsid w:val="00D34205"/>
    <w:rsid w:val="00D3723B"/>
    <w:rsid w:val="00D556C2"/>
    <w:rsid w:val="00D605AA"/>
    <w:rsid w:val="00D64774"/>
    <w:rsid w:val="00D83A01"/>
    <w:rsid w:val="00D83D33"/>
    <w:rsid w:val="00DA48C3"/>
    <w:rsid w:val="00DB0971"/>
    <w:rsid w:val="00DD3DC3"/>
    <w:rsid w:val="00DE70CF"/>
    <w:rsid w:val="00DF6491"/>
    <w:rsid w:val="00E04BDB"/>
    <w:rsid w:val="00E268A7"/>
    <w:rsid w:val="00E51C15"/>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14EF7"/>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i@theatreroy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74</TotalTime>
  <Pages>2</Pages>
  <Words>381</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5</cp:revision>
  <cp:lastPrinted>2011-04-05T14:14:00Z</cp:lastPrinted>
  <dcterms:created xsi:type="dcterms:W3CDTF">2014-10-15T10:15:00Z</dcterms:created>
  <dcterms:modified xsi:type="dcterms:W3CDTF">2014-10-15T12:13:00Z</dcterms:modified>
</cp:coreProperties>
</file>